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A6" w:rsidRPr="00602BA6" w:rsidRDefault="00602BA6" w:rsidP="00602BA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Розробка цілісної теорії та практики збірника фізичних задач і посібників з фізики, побудованих на технологічних задачах, є пріоритетним напрямком методичних досліджень у сучасній дидактиці фізики.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якості цих дидактичних засобів за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лежить, наскільки повно будуть реалізовані навчальні, ви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ховні й розвивальні функції задачного підходу.</w:t>
      </w:r>
    </w:p>
    <w:p w:rsidR="00602BA6" w:rsidRPr="00602BA6" w:rsidRDefault="00602BA6" w:rsidP="00602BA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приклад розглянемо популярні збірники задач, які мали найбільше поширення на території України.</w:t>
      </w:r>
    </w:p>
    <w:p w:rsidR="00602BA6" w:rsidRPr="00602BA6" w:rsidRDefault="00602BA6" w:rsidP="00602BA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 розглянутих задачників характерними є збірники М.Дерюгіна (1865) і О.Ф.Малініна (1866). Автор першого особливу увагу звертає на фізичну сутність задач та методи їх розв'язування. У кінці збірника додано 27 креслень, що полегшують розв'язування за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дач, і 8 таблиць, у яких містяться основні фізичні сталі з метою прив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чити школярів самостійно відшукувати необхідні дані для розв'язування за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дач. Як бачимо, вже в перших збірниках фізичних задач знайшли втілення прогресивні погляди вітчизняних методистів на значення й методику розв’язування фізичних задач у середній школі.</w:t>
      </w:r>
    </w:p>
    <w:p w:rsidR="00602BA6" w:rsidRPr="00602BA6" w:rsidRDefault="00602BA6" w:rsidP="00602BA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 структурі "Збірника фізичних задач для гімназій" О.Ф.Малініна (1866) і порядку розташування задач у ньому відображені методичні погляди автора. До важких задач додавалися докладні розв'язування; до деяких - указувався хід умовиводів, за яким учень знаходив розв'язок; до інших - подані тільки результати; окремі - залишені зовсім без відповіді.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відсутність задач-запитань зменшує методичну цінність цього збірника. Така формальна й  однобічна  точка зору на фізичні задачі ба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гать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ма прогресивними вчителями-практиками не поділялася. Тому на межі XIX - XX ст. з'являються шкільні підручники, в яких відображені більш передові погляди на методику розв'язу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вання фізичних задач. До них можна віднести, наприклад, "Збірник запи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тань і задач з фізики для середніх навчальних закладів" О.Ф.Знаменсь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кого (1879).  У кожному розділі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спочатку вміщено питання (якісні задачі)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потім задачі на розрахунки. До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всіх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розрахункових задач подано відповіді. Це свідчить про правільне ро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зуміння автором про значущості фізичної сутності задач.</w:t>
      </w:r>
    </w:p>
    <w:p w:rsidR="00602BA6" w:rsidRPr="00602BA6" w:rsidRDefault="00602BA6" w:rsidP="00602BA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 збірників фізичних задач для середньої школи слід відзначити ці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вий за задумом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перекла</w:t>
      </w:r>
      <w:r w:rsidRPr="00602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softHyphen/>
        <w:t>дений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збірник "Почему и пото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му" Отто Улле (1869), який містив виключно якісні за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дачі-запитання з важливих науко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во-природничих галузей. На по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чатку кожного розділу автором подаються ко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рот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кі пояснення розглядуваного фі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зич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го явища. Далі учні знаходили описи пев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них фізичних феноменів у формі запитання, яке починається словом "по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чему". Без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посередньо після запитання йде відповідь, яка пояснює цей фізичний фе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мен, і починається словом "по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му". Тематика задач різна: про явища по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бу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ту лю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дини, при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ди, прос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тих наукових експериментів. Запитань з техніки обмаль, що по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яс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ню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ється нерозвинутістю цієї галузі. Методична цінність біль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шос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ті задач, що грун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тується на просвітницькому по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тенціалі, безперечна. Вза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галі, ці за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дачі 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роз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ви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вали в учнів спостережливість, раціональний фізичний під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хід до по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яснення явищ оточуючого світу.</w:t>
      </w:r>
    </w:p>
    <w:p w:rsidR="00602BA6" w:rsidRPr="00602BA6" w:rsidRDefault="00602BA6" w:rsidP="00602BA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30-х років ХХ ст. методика розв'язування фізичних задач розг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лядалась у передмовах до збірників задач, де автори викладали власний досвід, методичні прийоми стосовно задачного підходу.</w:t>
      </w:r>
    </w:p>
    <w:p w:rsidR="00602BA6" w:rsidRPr="00602BA6" w:rsidRDefault="00602BA6" w:rsidP="00602BA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Прогрес природознавства, психолого-педагогічних наук і дидактики фізики кінця XIX ст. - початку ХХ ст. спричинив відповідну трансфор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мацію збір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ників фізичних задач.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 у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збірниках задач С.Ковалевського були реалізовані деякі нові ідеї і підходи до добору і системи розташування задач. Цим вони відрізнялися від збірника А.Ф.Малініна, але за змістом задачі теж мали розрахунковий характер. Коротко проаналізуємо ці посібники.</w:t>
      </w:r>
    </w:p>
    <w:p w:rsidR="00602BA6" w:rsidRPr="00602BA6" w:rsidRDefault="00602BA6" w:rsidP="00602BA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"Збірник фізичних задач для середніх навчальних закладів” С.Ко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валевського (СПб, 1906) містив 989 розрахункових задач, не мав жодного малюнка або креслення, фізичних таблиць (фізичні сталі наводи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лися в умовах задач). У "Передмові" автор дає методичні вказівки щодо розв’язування</w:t>
      </w:r>
      <w:r w:rsidRPr="00602BA6">
        <w:rPr>
          <w:rFonts w:ascii="Verdana" w:eastAsia="Times New Roman" w:hAnsi="Verdana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задач. Задачі розташо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вані у розділах за єдиним принципом. На початку розділу під літерами а), б) і т.ін. надаються формули визначення різних фізичних величин. Наприклад, у розділі "Пря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молінійний і круговий рівноприскорений рух" безпосередньо після за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головку розміщені у невеликій кількості неск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ладні типові задачі під літерами а) на простір; б) на швидкість; в) на час. За типовими задачами йдуть у достатній кіль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кості в змішаному порядку задачі з тих же елементів рівномірного руху.</w:t>
      </w:r>
    </w:p>
    <w:p w:rsidR="00602BA6" w:rsidRPr="00602BA6" w:rsidRDefault="00602BA6" w:rsidP="00602BA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"Систематичний збірник задач з фізики для середніх навчальних закладів" Г.Гейнріхса (СПб, 1912) методично добре відпрацьований і відрізняється певними перевагами, до яких можна віднести оригінальну структуру, яка враховує вікові навчально-пізнавальні мож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ливості учнів (1. Пропедевтика. 2. Систематичний курс. 3. Додаткові статті до розділів механіки). До всіх задач у кінці посібника подають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ся відповіді і розв'язки.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Деякі умови задач ілюстровані малюнками і кресленнями.</w:t>
      </w:r>
    </w:p>
    <w:p w:rsidR="00602BA6" w:rsidRPr="00602BA6" w:rsidRDefault="00602BA6" w:rsidP="00602BA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розташуванні розділів фізики автор додержується загального по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рядку, яким користувалися у той час автори посібників. Кожному розділу передує конспект теорії з відповідної теми фізики, який містить загаль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ну характеристику розглядуваних явищ, визначення, фізичні закони і формули. Крім того, у від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по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відних місцях наведені таблиці фізичних величин і креслення. У структурі збірника враховані:</w:t>
      </w:r>
    </w:p>
    <w:p w:rsidR="00602BA6" w:rsidRPr="00602BA6" w:rsidRDefault="00602BA6" w:rsidP="00602BA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вікові особливості навчально-пізнавальної діяльності школярів різних ступенів (наявність розділів: "Пропедевтика (систематичний курс)”;</w:t>
      </w:r>
    </w:p>
    <w:p w:rsidR="00602BA6" w:rsidRPr="00602BA6" w:rsidRDefault="00602BA6" w:rsidP="00602BA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сформованість в учнів навичок самостійної роботи.</w:t>
      </w:r>
    </w:p>
    <w:p w:rsidR="00602BA6" w:rsidRPr="00602BA6" w:rsidRDefault="00602BA6" w:rsidP="00602BA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"Задачі та запитання з фізики" О.В.Цінгера (1916, Москва) [7] вважалися най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кращим дореволюційним збірником задач з фізики для се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редніх навчальних за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кладів. Цей посібник за словами ав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тора мав такі особливості: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602BA6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складанні збірників віддавалась перевага фізичним задачам перед арифметичними з фізичної тематики;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602BA6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задачі були суто фізичними, тобто дані до них учні одержу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вали із власних дослідів або спостережень, що визначало наближений ступінь точності цих даних. Для решти задач необхідні дані були розміщені або у їх тексті, або учні могли знайти їх у наведених у кінці посібника 25 таблицях, де автор уперше подає таблицю періодич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ної системи елементів Д.І.Менделеєва;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602BA6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запропоновані прийоми скороченого обчислення з прикладами (множення, ділення);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602BA6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задачі-парадокси викладені у формі діалогу допитливого учня і вчителя, що на думку автора, є найбільш зручною формою для з'ясування різних сторін розглядуваного питання;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602BA6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задачі диференційовані і помічені за трьома рівнями складності, які відповідають: а) першому ступеню - елементарному курсу першого концентру фізи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ки, б) другому ступеню - курсу другого концентру й охоплюють обсяг, прийнятий для програм середніх шкіл, в) третьому ступеню - виходить за межі курсу середньої школи і може пропонуватися або учням, які особли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во цікавляться фізикою, або всьому класу, де фізика вивчається за поглибленими програмами. Предметна область деяких задач подана у формі фа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нтастичних сюжетів, фотографій, кольоро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вих малюнків, діалогів учителя і до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пи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тли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го учня.</w:t>
      </w:r>
    </w:p>
    <w:p w:rsidR="00602BA6" w:rsidRPr="00602BA6" w:rsidRDefault="00602BA6" w:rsidP="00602BA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 посібник є свого роду енциклопедією, яка містить найрізно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манітніші відомості і факти із багатьох галузей знань – фізики,  геології, географії, історії, техніки, зоології, ботаніки, тобто одним із перших, у якому успішно реалізовано  ін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тегра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тивний  підхід до навчання фізики. Уперше у цьому збір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нику центральне місце відведене задачам, головний зміст яких полягає у з'я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су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ван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ні сутності фізичних явищ та їх аналізу. Кількість таких задач перевищує розрахункові. Точність і чіткість формулювання задач у поєднанні з їх глибо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ким, ці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кавим змістом є характерною особливістю збірника О.В.Цінгера. У дорево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люційний час цей збірник набув популярності і не втратив свого зна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чення у наш час.</w:t>
      </w:r>
    </w:p>
    <w:p w:rsidR="00602BA6" w:rsidRPr="00602BA6" w:rsidRDefault="00602BA6" w:rsidP="00602BA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загальних недоліків, характерних для більшості дореволюційних збірників задач, можна віднести: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602BA6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наявність великої кількості абстрактних задач, зміст яких мало пов'язаний з розвитком техніки, який супроводжував процес інтенсивної індустріалізації промисловості на межі XIX i XX століть, що зумовлювало від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сутність експерименнтальних  задач і задач, побудованих на дослідженнях фізичних процесів і спостережень за природою, задач-коротеньких лабораторних робот на оцінку, задач-визначення фізичних констант;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lastRenderedPageBreak/>
        <w:t></w:t>
      </w:r>
      <w:r w:rsidRPr="00602BA6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нехтування розвитком пізнавального інтересу учнів визначало убогий характер оформлення більшості збірників і змісту предметної об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ласті задач (за винятком збірника задач О.В.Цінгера).</w:t>
      </w:r>
    </w:p>
    <w:p w:rsidR="00602BA6" w:rsidRPr="00602BA6" w:rsidRDefault="00602BA6" w:rsidP="00602BA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Разом з тим прогресивні зміни у методиці фізики визначили: поча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ток диференційованого підходу до структурування збірників задач з урахуванням специфіки концентрів курсу (Г.Гейнріхс, О.В.Цінгер), циклічності навчального процесу - організація розділів у формі комплексів із конспектів, тре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ну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вальних задач і задач для самостійного розв'язування (Г.Гейнріхс, С.І.Ко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левський, О.В.Цінгер).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20-ті роки в результаті сміливих дидактичних експериментів з'являються перші збірники задач з фізики, автори яких на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магалися уникнути вищезгаданих методичних недоліків. До найбільш яскравих слід віднести методичний посібник-дослідження "Живі задачі з фізики та методичні пошуки" В.О.Зібера (Ленінград, 1925) , побудований на експери</w:t>
      </w:r>
      <w:r w:rsidRPr="00602BA6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softHyphen/>
        <w:t>мен</w:t>
      </w:r>
      <w:r w:rsidRPr="00602BA6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softHyphen/>
        <w:t>тальних задачах.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Кожна  задача  мала складну динамічну структуру, доцільність і характер пунктів якої обґрунтовується автором у передмові: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умова задачі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 бути лаконічною та інтригуючою;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малюнок задачі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ілюструє речову установку;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пояснення до малюнка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уточнює будову установки;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розв'язок задачі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лаконічна можлива відповідь на питання за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дачі;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розвиток задачі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особливо цікаві питання, які виникали під час її колективного розв'язування;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загальні зауваження</w:t>
      </w:r>
      <w:r w:rsidRPr="00602B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опис процесу пошуків розв'язку .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методичної точки зору найбільш характерними для "живих задач" є наступні три пункти умови: 1. Кожна задача ставиться у вигляді досліду, так що учень "бачить задачу". 2. Кожна задача вимагає дослідного розв'язування. 3. Аналіз задачі та її кінцеве розв'язання здійснюється колекти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вом учнів (конференцією) [2, 6].</w:t>
      </w:r>
    </w:p>
    <w:p w:rsidR="00602BA6" w:rsidRPr="00602BA6" w:rsidRDefault="00602BA6" w:rsidP="00602BA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Оригінальним за змістом є посібник "Експериментальні та якісні задачі з фізики" О.Ф.Іваненка, В.П.Махлая, О.І.Богатирьова (Київ, 1987), який характерний комплексним підходом до розвитку в учнів інтелектуаль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них і практичних навичок, їх навчально-пізнавальної діяльності  у процесі розв'язування експериментальних і якісних задач у класі та проведення домашніх дослідів і спостережень.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 1977-1978 роках видається оригінальний методичний посібник у двох частинах "Спостереження учнів при вивченні фізики на першому ступені навчанні" і "Спостереження учнів при вивченні фізики на другому ступені навчання" О.В.Сергєєва [5,6], в якому реалізовано інтегративний підхід (за формою і змістом) до емпіричних методів вивчення фізики, зокрема, - спостереження природничих явищ, яке розуміється як система</w:t>
      </w:r>
      <w:r w:rsidRPr="00602B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softHyphen/>
        <w:t>тичне, цілеспрямоване, навмисне, планомірне, активне і вибіркове керо</w:t>
      </w:r>
      <w:r w:rsidRPr="00602B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softHyphen/>
        <w:t>ване вчителем сприйняття учнями фізичних характеристик об'єктів ор</w:t>
      </w:r>
      <w:r w:rsidRPr="00602B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softHyphen/>
        <w:t xml:space="preserve">ганічного і неорганічного світу, виробництва, сільського господарства і довкілля у процесі проведення </w:t>
      </w:r>
      <w:r w:rsidRPr="00602B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lastRenderedPageBreak/>
        <w:t>домашніх фізичних дослідів і тематичних екскурсій. Цікавим у завданнях є їх комплексний характер: серед них є задачі-запитання, які не потребують безпосередніх спостережень, необхідних для повноти опису певного фізичного явища, а також експери</w:t>
      </w:r>
      <w:r w:rsidRPr="00602B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softHyphen/>
        <w:t>ментальні задачі або демонстраційні експерименти. У першій частині посібника автор, докладно розглядаючи методичні питання, пов'язані з використанням методу спостережень у навчально-виховному процесі, подає структуру спостереження і навчальних екскурсій з фізики з позицій су</w:t>
      </w:r>
      <w:r w:rsidRPr="00602B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softHyphen/>
        <w:t>часних вимог до навчального процесу.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Специфіка цього посібника, яка відрізняє його від традиційних збірників задач з фізики, полягає у тому, що в ньому використовується можливість полісенсорного сприйняття учнями задачної ситуації, що є невід'ємним фрагментом довкілля людини (концепція якого роз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роблялася ще Я.А.Коменським, але не була повністю реалізована).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 чином, грунтуючись на результатах історико-методичного ана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лізу еволюції збірників задач з фізики, можна зробити такі висновки: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602BA6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методологічна, методична і прагматична якість збірників задач і запитань з фізики носить історично зумовлений характер, що визначається специфікою ознак, характерних для кожного періоду;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602BA6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історична трансформація дидактики фізики, науки фізики, комп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лексу психолого-педагогічних наук, методики математики та інформатики знайшла своє відображення у підходах до структурування навчального матеріалу при створенні збірників задач та доборі і складанні самих за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дач;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602BA6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 науково обгрунтовані історико-методичні дослідження для визначення оптимальних шляхів створення сучасного збірника задач з фізики.</w:t>
      </w:r>
    </w:p>
    <w:p w:rsidR="00602BA6" w:rsidRPr="00602BA6" w:rsidRDefault="00602BA6" w:rsidP="00602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365F91"/>
          <w:sz w:val="17"/>
          <w:szCs w:val="17"/>
          <w:lang w:eastAsia="uk-UA"/>
        </w:rPr>
        <w:t>ЛІТЕРАТУРА</w:t>
      </w:r>
      <w:r w:rsidRPr="00602BA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</w:r>
      <w:r w:rsidRPr="00602BA6">
        <w:rPr>
          <w:rFonts w:ascii="Times New Roman" w:eastAsia="Times New Roman" w:hAnsi="Times New Roman" w:cs="Times New Roman"/>
          <w:color w:val="365F91"/>
          <w:sz w:val="17"/>
          <w:szCs w:val="17"/>
          <w:lang w:eastAsia="uk-UA"/>
        </w:rPr>
        <w:t> 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602BA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Волошина А.К. Історико-методичний аналіз розвитку технології розв'язування фізичних задач у середній загальноосвітній школі. – Дис. канд. пед. наук.- Запоріжжя, 2000.- 233 с.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602BA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Зибер В.А. Живые задачи по физике. Методические искания: задачи с техническим уклоном. – Л.: Образование, 1926.– Вып. 2.– 104 с.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</w:t>
      </w:r>
      <w:r w:rsidRPr="00602BA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Іванов О.С. Задачі з фізики в середній школі. Методичний посібник для вчителів. К.: Рад.шк., 1971. – 167 с.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Pr="00602BA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Сергеев А.В. Становление и развитие истории методики преподавания физики в средней школе как научной дисциплины. Дисс. д-ра пед. наук. – Запорожье, 1989. – 370 с.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</w:t>
      </w:r>
      <w:r w:rsidRPr="00602BA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Сергеев А.В. Наблюдения учащихся при изучении физики на первой ступени обучения: Пособие для учителей.– К.: Рад. шк., 1987. </w:t>
      </w:r>
      <w:r w:rsidRPr="00602B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– 152 с.</w:t>
      </w:r>
    </w:p>
    <w:p w:rsidR="00602BA6" w:rsidRPr="00602BA6" w:rsidRDefault="00602BA6" w:rsidP="00602BA6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it-IT" w:eastAsia="uk-UA"/>
        </w:rPr>
      </w:pPr>
    </w:p>
    <w:p w:rsidR="009D1111" w:rsidRDefault="009D1111"/>
    <w:sectPr w:rsidR="009D1111" w:rsidSect="009D1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BA6"/>
    <w:rsid w:val="00602BA6"/>
    <w:rsid w:val="009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1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0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2B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0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02BA6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Carpredefinitoparagrafo"/>
    <w:rsid w:val="00602BA6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0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02B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NormaleWeb">
    <w:name w:val="Normal (Web)"/>
    <w:basedOn w:val="Normale"/>
    <w:uiPriority w:val="99"/>
    <w:semiHidden/>
    <w:unhideWhenUsed/>
    <w:rsid w:val="0060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8477</Words>
  <Characters>4832</Characters>
  <Application>Microsoft Office Word</Application>
  <DocSecurity>0</DocSecurity>
  <Lines>40</Lines>
  <Paragraphs>26</Paragraphs>
  <ScaleCrop>false</ScaleCrop>
  <Company/>
  <LinksUpToDate>false</LinksUpToDate>
  <CharactersWithSpaces>13283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Andriy</cp:lastModifiedBy>
  <cp:revision>1</cp:revision>
  <dcterms:created xsi:type="dcterms:W3CDTF">2013-05-06T08:00:00Z</dcterms:created>
  <dcterms:modified xsi:type="dcterms:W3CDTF">2013-05-06T08:00:00Z</dcterms:modified>
</cp:coreProperties>
</file>